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B7A75" w14:textId="48330523" w:rsidR="00D34707" w:rsidRPr="00E43B32" w:rsidRDefault="00D34707" w:rsidP="00B73126">
      <w:pPr>
        <w:tabs>
          <w:tab w:val="left" w:pos="630"/>
        </w:tabs>
        <w:spacing w:line="240" w:lineRule="auto"/>
        <w:rPr>
          <w:rFonts w:ascii="Century Gothic" w:hAnsi="Century Gothic"/>
          <w:sz w:val="24"/>
          <w:szCs w:val="24"/>
        </w:rPr>
      </w:pPr>
      <w:r w:rsidRPr="00E43B32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B7880FA" wp14:editId="1BBDD9AD">
            <wp:extent cx="759460" cy="1079437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3367" cy="111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3126" w:rsidRPr="00E43B32">
        <w:rPr>
          <w:rFonts w:ascii="Century Gothic" w:hAnsi="Century Gothic"/>
          <w:sz w:val="24"/>
          <w:szCs w:val="24"/>
        </w:rPr>
        <w:t xml:space="preserve">                           </w:t>
      </w:r>
      <w:r w:rsidR="00B73126" w:rsidRPr="00E43B3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6858F2FE" wp14:editId="347D8C24">
            <wp:extent cx="2954215" cy="118303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1-01-15 at 9.46.51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675" cy="119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E19A" w14:textId="0BB01C54" w:rsidR="00B73126" w:rsidRPr="00E43B32" w:rsidRDefault="00B73126" w:rsidP="00B73126">
      <w:pPr>
        <w:tabs>
          <w:tab w:val="left" w:pos="720"/>
        </w:tabs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E43B32">
        <w:rPr>
          <w:rFonts w:ascii="Tahoma" w:hAnsi="Tahoma" w:cs="Tahoma"/>
          <w:b/>
          <w:sz w:val="24"/>
          <w:szCs w:val="24"/>
          <w:lang w:val="en-US"/>
        </w:rPr>
        <w:t xml:space="preserve">How to </w:t>
      </w:r>
      <w:r w:rsidR="00597D6D">
        <w:rPr>
          <w:rFonts w:ascii="Tahoma" w:hAnsi="Tahoma" w:cs="Tahoma"/>
          <w:b/>
          <w:sz w:val="24"/>
          <w:szCs w:val="24"/>
          <w:lang w:val="en-US"/>
        </w:rPr>
        <w:t>propose an</w:t>
      </w:r>
      <w:r w:rsidRPr="00E43B32">
        <w:rPr>
          <w:rFonts w:ascii="Tahoma" w:hAnsi="Tahoma" w:cs="Tahoma"/>
          <w:b/>
          <w:sz w:val="24"/>
          <w:szCs w:val="24"/>
          <w:lang w:val="en-US"/>
        </w:rPr>
        <w:t xml:space="preserve"> ILA Exchange</w:t>
      </w:r>
    </w:p>
    <w:p w14:paraId="083F2AB5" w14:textId="46CC8532" w:rsidR="005B2BA7" w:rsidRPr="00E43B32" w:rsidRDefault="001602C2" w:rsidP="00780D95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b/>
          <w:color w:val="7A2041"/>
          <w:sz w:val="24"/>
          <w:szCs w:val="24"/>
        </w:rPr>
        <w:t>The ILA Exchange</w:t>
      </w:r>
      <w:r w:rsidRPr="00E43B32">
        <w:rPr>
          <w:rFonts w:ascii="Tahoma" w:hAnsi="Tahoma" w:cs="Tahoma"/>
          <w:color w:val="7A2041"/>
          <w:sz w:val="24"/>
          <w:szCs w:val="24"/>
        </w:rPr>
        <w:t xml:space="preserve"> </w:t>
      </w:r>
      <w:r w:rsidRPr="00E43B32">
        <w:rPr>
          <w:rFonts w:ascii="Tahoma" w:hAnsi="Tahoma" w:cs="Tahoma"/>
          <w:sz w:val="24"/>
          <w:szCs w:val="24"/>
        </w:rPr>
        <w:t xml:space="preserve">is </w:t>
      </w:r>
      <w:r w:rsidR="00B73126" w:rsidRPr="00E43B32">
        <w:rPr>
          <w:rFonts w:ascii="Tahoma" w:hAnsi="Tahoma" w:cs="Tahoma"/>
          <w:sz w:val="24"/>
          <w:szCs w:val="24"/>
        </w:rPr>
        <w:t xml:space="preserve">an </w:t>
      </w:r>
      <w:r w:rsidR="005B2BA7" w:rsidRPr="00E43B32">
        <w:rPr>
          <w:rFonts w:ascii="Tahoma" w:hAnsi="Tahoma" w:cs="Tahoma"/>
          <w:sz w:val="24"/>
          <w:szCs w:val="24"/>
        </w:rPr>
        <w:t>online event</w:t>
      </w:r>
      <w:r w:rsidR="00020661" w:rsidRPr="00E43B32">
        <w:rPr>
          <w:rFonts w:ascii="Tahoma" w:hAnsi="Tahoma" w:cs="Tahoma"/>
          <w:sz w:val="24"/>
          <w:szCs w:val="24"/>
        </w:rPr>
        <w:t xml:space="preserve"> </w:t>
      </w:r>
      <w:r w:rsidR="009418A7" w:rsidRPr="00E43B32">
        <w:rPr>
          <w:rFonts w:ascii="Tahoma" w:hAnsi="Tahoma" w:cs="Tahoma"/>
          <w:sz w:val="24"/>
          <w:szCs w:val="24"/>
        </w:rPr>
        <w:t xml:space="preserve">to </w:t>
      </w:r>
      <w:r w:rsidR="005B2BA7" w:rsidRPr="00E43B32">
        <w:rPr>
          <w:rFonts w:ascii="Tahoma" w:hAnsi="Tahoma" w:cs="Tahoma"/>
          <w:sz w:val="24"/>
          <w:szCs w:val="24"/>
        </w:rPr>
        <w:t>provid</w:t>
      </w:r>
      <w:r w:rsidR="009418A7" w:rsidRPr="00E43B32">
        <w:rPr>
          <w:rFonts w:ascii="Tahoma" w:hAnsi="Tahoma" w:cs="Tahoma"/>
          <w:sz w:val="24"/>
          <w:szCs w:val="24"/>
        </w:rPr>
        <w:t>e</w:t>
      </w:r>
      <w:r w:rsidR="005B2BA7" w:rsidRPr="00E43B32">
        <w:rPr>
          <w:rFonts w:ascii="Tahoma" w:hAnsi="Tahoma" w:cs="Tahoma"/>
          <w:sz w:val="24"/>
          <w:szCs w:val="24"/>
        </w:rPr>
        <w:t xml:space="preserve"> </w:t>
      </w:r>
      <w:r w:rsidR="00020661" w:rsidRPr="00E43B32">
        <w:rPr>
          <w:rFonts w:ascii="Tahoma" w:hAnsi="Tahoma" w:cs="Tahoma"/>
          <w:sz w:val="24"/>
          <w:szCs w:val="24"/>
        </w:rPr>
        <w:t xml:space="preserve">ILA </w:t>
      </w:r>
      <w:r w:rsidR="005B2BA7" w:rsidRPr="00E43B32">
        <w:rPr>
          <w:rFonts w:ascii="Tahoma" w:hAnsi="Tahoma" w:cs="Tahoma"/>
          <w:sz w:val="24"/>
          <w:szCs w:val="24"/>
        </w:rPr>
        <w:t>members</w:t>
      </w:r>
      <w:r w:rsidR="00020661" w:rsidRPr="00E43B32">
        <w:rPr>
          <w:rFonts w:ascii="Tahoma" w:hAnsi="Tahoma" w:cs="Tahoma"/>
          <w:sz w:val="24"/>
          <w:szCs w:val="24"/>
        </w:rPr>
        <w:t xml:space="preserve"> and friends</w:t>
      </w:r>
      <w:r w:rsidR="005B2BA7" w:rsidRPr="00E43B32">
        <w:rPr>
          <w:rFonts w:ascii="Tahoma" w:hAnsi="Tahoma" w:cs="Tahoma"/>
          <w:sz w:val="24"/>
          <w:szCs w:val="24"/>
        </w:rPr>
        <w:t xml:space="preserve"> with live, fun, interactive, learning opportunities.</w:t>
      </w:r>
      <w:r w:rsidR="00020661" w:rsidRPr="00E43B32">
        <w:rPr>
          <w:rFonts w:ascii="Tahoma" w:hAnsi="Tahoma" w:cs="Tahoma"/>
          <w:sz w:val="24"/>
          <w:szCs w:val="24"/>
        </w:rPr>
        <w:t xml:space="preserve">  The aim is to enable us to “exchange” knowledge, skills, and experience</w:t>
      </w:r>
      <w:r w:rsidR="00304DE9" w:rsidRPr="00E43B32">
        <w:rPr>
          <w:rFonts w:ascii="Tahoma" w:hAnsi="Tahoma" w:cs="Tahoma"/>
          <w:sz w:val="24"/>
          <w:szCs w:val="24"/>
        </w:rPr>
        <w:t xml:space="preserve"> in a creative, interactive format</w:t>
      </w:r>
      <w:r w:rsidR="00020661" w:rsidRPr="00E43B32">
        <w:rPr>
          <w:rFonts w:ascii="Tahoma" w:hAnsi="Tahoma" w:cs="Tahoma"/>
          <w:sz w:val="24"/>
          <w:szCs w:val="24"/>
        </w:rPr>
        <w:t>.</w:t>
      </w:r>
    </w:p>
    <w:p w14:paraId="7FB60230" w14:textId="3CED92B9" w:rsidR="002B0D97" w:rsidRPr="00E43B32" w:rsidRDefault="002B0D97" w:rsidP="002B0D97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The Exchange is a special venue where participants are introduced to </w:t>
      </w:r>
      <w:r w:rsidR="00B73126" w:rsidRPr="00E43B32">
        <w:rPr>
          <w:rFonts w:ascii="Tahoma" w:hAnsi="Tahoma" w:cs="Tahoma"/>
          <w:sz w:val="24"/>
          <w:szCs w:val="24"/>
        </w:rPr>
        <w:t xml:space="preserve">fresh perspectives on listening </w:t>
      </w:r>
      <w:r w:rsidRPr="00E43B32">
        <w:rPr>
          <w:rFonts w:ascii="Tahoma" w:hAnsi="Tahoma" w:cs="Tahoma"/>
          <w:sz w:val="24"/>
          <w:szCs w:val="24"/>
        </w:rPr>
        <w:t xml:space="preserve">by dynamic presenters from around the world.  </w:t>
      </w:r>
    </w:p>
    <w:p w14:paraId="62782664" w14:textId="54470AD9" w:rsidR="00780EAA" w:rsidRPr="00E43B32" w:rsidRDefault="00780EAA" w:rsidP="00780D95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Due to its unique, engaging content and format, </w:t>
      </w:r>
      <w:r w:rsidR="00B73126" w:rsidRPr="00E43B32">
        <w:rPr>
          <w:rFonts w:ascii="Tahoma" w:hAnsi="Tahoma" w:cs="Tahoma"/>
          <w:sz w:val="24"/>
          <w:szCs w:val="24"/>
        </w:rPr>
        <w:t xml:space="preserve">the </w:t>
      </w:r>
      <w:r w:rsidR="00B6626C" w:rsidRPr="00E43B32">
        <w:rPr>
          <w:rFonts w:ascii="Tahoma" w:hAnsi="Tahoma" w:cs="Tahoma"/>
          <w:sz w:val="24"/>
          <w:szCs w:val="24"/>
        </w:rPr>
        <w:t>ILA</w:t>
      </w:r>
      <w:r w:rsidR="00020661" w:rsidRPr="00E43B32">
        <w:rPr>
          <w:rFonts w:ascii="Tahoma" w:hAnsi="Tahoma" w:cs="Tahoma"/>
          <w:sz w:val="24"/>
          <w:szCs w:val="24"/>
        </w:rPr>
        <w:t xml:space="preserve"> </w:t>
      </w:r>
      <w:r w:rsidR="001602C2" w:rsidRPr="00E43B32">
        <w:rPr>
          <w:rFonts w:ascii="Tahoma" w:hAnsi="Tahoma" w:cs="Tahoma"/>
          <w:sz w:val="24"/>
          <w:szCs w:val="24"/>
        </w:rPr>
        <w:t xml:space="preserve">Exchange </w:t>
      </w:r>
      <w:r w:rsidR="00B73126" w:rsidRPr="00E43B32">
        <w:rPr>
          <w:rFonts w:ascii="Tahoma" w:hAnsi="Tahoma" w:cs="Tahoma"/>
          <w:sz w:val="24"/>
          <w:szCs w:val="24"/>
        </w:rPr>
        <w:t xml:space="preserve">frequently </w:t>
      </w:r>
      <w:r w:rsidR="00020661" w:rsidRPr="00E43B32">
        <w:rPr>
          <w:rFonts w:ascii="Tahoma" w:hAnsi="Tahoma" w:cs="Tahoma"/>
          <w:sz w:val="24"/>
          <w:szCs w:val="24"/>
        </w:rPr>
        <w:t>book</w:t>
      </w:r>
      <w:r w:rsidR="00B73126" w:rsidRPr="00E43B32">
        <w:rPr>
          <w:rFonts w:ascii="Tahoma" w:hAnsi="Tahoma" w:cs="Tahoma"/>
          <w:sz w:val="24"/>
          <w:szCs w:val="24"/>
        </w:rPr>
        <w:t>s</w:t>
      </w:r>
      <w:r w:rsidR="00020661" w:rsidRPr="00E43B32">
        <w:rPr>
          <w:rFonts w:ascii="Tahoma" w:hAnsi="Tahoma" w:cs="Tahoma"/>
          <w:sz w:val="24"/>
          <w:szCs w:val="24"/>
        </w:rPr>
        <w:t xml:space="preserve"> within the first few days of registration.</w:t>
      </w:r>
      <w:r w:rsidR="005A40A3" w:rsidRPr="00E43B32">
        <w:rPr>
          <w:rFonts w:ascii="Tahoma" w:hAnsi="Tahoma" w:cs="Tahoma"/>
          <w:sz w:val="24"/>
          <w:szCs w:val="24"/>
        </w:rPr>
        <w:t xml:space="preserve"> </w:t>
      </w:r>
    </w:p>
    <w:p w14:paraId="187AA195" w14:textId="78C5D8A7" w:rsidR="005B2BA7" w:rsidRPr="00E43B32" w:rsidRDefault="006B09D2" w:rsidP="00780D95">
      <w:pPr>
        <w:tabs>
          <w:tab w:val="left" w:pos="630"/>
        </w:tabs>
        <w:spacing w:line="240" w:lineRule="auto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>If</w:t>
      </w:r>
      <w:r w:rsidR="002B0D97" w:rsidRPr="00E43B32">
        <w:rPr>
          <w:rFonts w:ascii="Tahoma" w:hAnsi="Tahoma" w:cs="Tahoma"/>
          <w:sz w:val="24"/>
          <w:szCs w:val="24"/>
        </w:rPr>
        <w:t xml:space="preserve"> you are an engaging, dynamic presenter and have great ideas and information about listening, the ILA</w:t>
      </w:r>
      <w:r w:rsidRPr="00E43B32">
        <w:rPr>
          <w:rFonts w:ascii="Tahoma" w:hAnsi="Tahoma" w:cs="Tahoma"/>
          <w:sz w:val="24"/>
          <w:szCs w:val="24"/>
        </w:rPr>
        <w:t xml:space="preserve"> </w:t>
      </w:r>
      <w:r w:rsidR="00B6626C" w:rsidRPr="00E43B32">
        <w:rPr>
          <w:rFonts w:ascii="Tahoma" w:hAnsi="Tahoma" w:cs="Tahoma"/>
          <w:sz w:val="24"/>
          <w:szCs w:val="24"/>
        </w:rPr>
        <w:t>invit</w:t>
      </w:r>
      <w:r w:rsidR="002B0D97" w:rsidRPr="00E43B32">
        <w:rPr>
          <w:rFonts w:ascii="Tahoma" w:hAnsi="Tahoma" w:cs="Tahoma"/>
          <w:sz w:val="24"/>
          <w:szCs w:val="24"/>
        </w:rPr>
        <w:t xml:space="preserve">es you </w:t>
      </w:r>
      <w:r w:rsidR="00B6626C" w:rsidRPr="00E43B32">
        <w:rPr>
          <w:rFonts w:ascii="Tahoma" w:hAnsi="Tahoma" w:cs="Tahoma"/>
          <w:sz w:val="24"/>
          <w:szCs w:val="24"/>
        </w:rPr>
        <w:t xml:space="preserve">to apply to lead </w:t>
      </w:r>
      <w:r w:rsidR="00780EAA" w:rsidRPr="00E43B32">
        <w:rPr>
          <w:rFonts w:ascii="Tahoma" w:hAnsi="Tahoma" w:cs="Tahoma"/>
          <w:sz w:val="24"/>
          <w:szCs w:val="24"/>
        </w:rPr>
        <w:t xml:space="preserve">an </w:t>
      </w:r>
      <w:r w:rsidR="00020661" w:rsidRPr="00E43B32">
        <w:rPr>
          <w:rFonts w:ascii="Tahoma" w:hAnsi="Tahoma" w:cs="Tahoma"/>
          <w:sz w:val="24"/>
          <w:szCs w:val="24"/>
        </w:rPr>
        <w:t xml:space="preserve">ILA </w:t>
      </w:r>
      <w:r w:rsidR="001602C2" w:rsidRPr="00E43B32">
        <w:rPr>
          <w:rFonts w:ascii="Tahoma" w:hAnsi="Tahoma" w:cs="Tahoma"/>
          <w:sz w:val="24"/>
          <w:szCs w:val="24"/>
        </w:rPr>
        <w:t>Exchange.</w:t>
      </w:r>
    </w:p>
    <w:p w14:paraId="41189AD6" w14:textId="7E32E986" w:rsidR="00B6626C" w:rsidRPr="00E43B32" w:rsidRDefault="00B73126" w:rsidP="00B73126">
      <w:pPr>
        <w:tabs>
          <w:tab w:val="left" w:pos="720"/>
        </w:tabs>
        <w:rPr>
          <w:rFonts w:ascii="Tahoma" w:hAnsi="Tahoma" w:cs="Tahoma"/>
          <w:b/>
          <w:sz w:val="24"/>
          <w:szCs w:val="24"/>
          <w:lang w:val="en-US"/>
        </w:rPr>
      </w:pPr>
      <w:r w:rsidRPr="00E43B32">
        <w:rPr>
          <w:rFonts w:ascii="Tahoma" w:hAnsi="Tahoma" w:cs="Tahoma"/>
          <w:b/>
          <w:sz w:val="24"/>
          <w:szCs w:val="24"/>
          <w:lang w:val="en-US"/>
        </w:rPr>
        <w:t>Guidelines</w:t>
      </w:r>
      <w:r w:rsidR="00B6626C" w:rsidRPr="00E43B32">
        <w:rPr>
          <w:rFonts w:ascii="Tahoma" w:hAnsi="Tahoma" w:cs="Tahoma"/>
          <w:b/>
          <w:sz w:val="24"/>
          <w:szCs w:val="24"/>
          <w:lang w:val="en-US"/>
        </w:rPr>
        <w:t xml:space="preserve"> ILA Exchange</w:t>
      </w:r>
      <w:r w:rsidRPr="00E43B32">
        <w:rPr>
          <w:rFonts w:ascii="Tahoma" w:hAnsi="Tahoma" w:cs="Tahoma"/>
          <w:b/>
          <w:sz w:val="24"/>
          <w:szCs w:val="24"/>
          <w:lang w:val="en-US"/>
        </w:rPr>
        <w:t xml:space="preserve"> proposal</w:t>
      </w:r>
      <w:r w:rsidR="00B6626C" w:rsidRPr="00E43B32">
        <w:rPr>
          <w:rFonts w:ascii="Tahoma" w:hAnsi="Tahoma" w:cs="Tahoma"/>
          <w:b/>
          <w:sz w:val="24"/>
          <w:szCs w:val="24"/>
          <w:lang w:val="en-US"/>
        </w:rPr>
        <w:t>:</w:t>
      </w:r>
    </w:p>
    <w:p w14:paraId="3524930C" w14:textId="004B841B" w:rsidR="00D95E01" w:rsidRPr="00E43B32" w:rsidRDefault="00D95E01" w:rsidP="00A6054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43B32">
        <w:rPr>
          <w:rFonts w:ascii="Tahoma" w:hAnsi="Tahoma" w:cs="Tahoma"/>
          <w:b/>
          <w:sz w:val="24"/>
          <w:szCs w:val="24"/>
        </w:rPr>
        <w:t>Criteria:</w:t>
      </w:r>
    </w:p>
    <w:p w14:paraId="4B8B5991" w14:textId="26CA4400" w:rsidR="00B543B9" w:rsidRPr="00E43B32" w:rsidRDefault="00A6054C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>E</w:t>
      </w:r>
      <w:r w:rsidR="00D95E01" w:rsidRPr="00E43B32">
        <w:rPr>
          <w:rFonts w:ascii="Tahoma" w:hAnsi="Tahoma" w:cs="Tahoma"/>
          <w:sz w:val="24"/>
          <w:szCs w:val="24"/>
        </w:rPr>
        <w:t xml:space="preserve">vents </w:t>
      </w:r>
      <w:r w:rsidR="00020661" w:rsidRPr="00E43B32">
        <w:rPr>
          <w:rFonts w:ascii="Tahoma" w:hAnsi="Tahoma" w:cs="Tahoma"/>
          <w:sz w:val="24"/>
          <w:szCs w:val="24"/>
        </w:rPr>
        <w:t>will</w:t>
      </w:r>
      <w:r w:rsidR="00D95E01" w:rsidRPr="00E43B32">
        <w:rPr>
          <w:rFonts w:ascii="Tahoma" w:hAnsi="Tahoma" w:cs="Tahoma"/>
          <w:sz w:val="24"/>
          <w:szCs w:val="24"/>
        </w:rPr>
        <w:t xml:space="preserve"> be interactive</w:t>
      </w:r>
      <w:r w:rsidR="005E2DB0" w:rsidRPr="00E43B32">
        <w:rPr>
          <w:rFonts w:ascii="Tahoma" w:hAnsi="Tahoma" w:cs="Tahoma"/>
          <w:sz w:val="24"/>
          <w:szCs w:val="24"/>
        </w:rPr>
        <w:t xml:space="preserve"> and </w:t>
      </w:r>
      <w:r w:rsidR="00D95E01" w:rsidRPr="00E43B32">
        <w:rPr>
          <w:rFonts w:ascii="Tahoma" w:hAnsi="Tahoma" w:cs="Tahoma"/>
          <w:sz w:val="24"/>
          <w:szCs w:val="24"/>
        </w:rPr>
        <w:t>provide participants with an introduction to</w:t>
      </w:r>
      <w:r w:rsidRPr="00E43B32">
        <w:rPr>
          <w:rFonts w:ascii="Tahoma" w:hAnsi="Tahoma" w:cs="Tahoma"/>
          <w:sz w:val="24"/>
          <w:szCs w:val="24"/>
        </w:rPr>
        <w:t xml:space="preserve"> </w:t>
      </w:r>
      <w:r w:rsidR="00D95E01" w:rsidRPr="00E43B32">
        <w:rPr>
          <w:rFonts w:ascii="Tahoma" w:hAnsi="Tahoma" w:cs="Tahoma"/>
          <w:sz w:val="24"/>
          <w:szCs w:val="24"/>
        </w:rPr>
        <w:t>a new concept or skill.</w:t>
      </w:r>
    </w:p>
    <w:p w14:paraId="5BD844FF" w14:textId="308A2C1D" w:rsidR="00B543B9" w:rsidRPr="00E43B32" w:rsidRDefault="00D95E01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Presenters </w:t>
      </w:r>
      <w:r w:rsidR="00020661" w:rsidRPr="00E43B32">
        <w:rPr>
          <w:rFonts w:ascii="Tahoma" w:hAnsi="Tahoma" w:cs="Tahoma"/>
          <w:sz w:val="24"/>
          <w:szCs w:val="24"/>
        </w:rPr>
        <w:t>will</w:t>
      </w:r>
      <w:r w:rsidRPr="00E43B32">
        <w:rPr>
          <w:rFonts w:ascii="Tahoma" w:hAnsi="Tahoma" w:cs="Tahoma"/>
          <w:sz w:val="24"/>
          <w:szCs w:val="24"/>
        </w:rPr>
        <w:t xml:space="preserve"> be dynamic, </w:t>
      </w:r>
      <w:r w:rsidR="00B543B9" w:rsidRPr="00E43B32">
        <w:rPr>
          <w:rFonts w:ascii="Tahoma" w:hAnsi="Tahoma" w:cs="Tahoma"/>
          <w:sz w:val="24"/>
          <w:szCs w:val="24"/>
        </w:rPr>
        <w:t xml:space="preserve">engaging, </w:t>
      </w:r>
      <w:r w:rsidRPr="00E43B32">
        <w:rPr>
          <w:rFonts w:ascii="Tahoma" w:hAnsi="Tahoma" w:cs="Tahoma"/>
          <w:sz w:val="24"/>
          <w:szCs w:val="24"/>
        </w:rPr>
        <w:t xml:space="preserve">and </w:t>
      </w:r>
      <w:r w:rsidR="005E2DB0" w:rsidRPr="00E43B32">
        <w:rPr>
          <w:rFonts w:ascii="Tahoma" w:hAnsi="Tahoma" w:cs="Tahoma"/>
          <w:sz w:val="24"/>
          <w:szCs w:val="24"/>
        </w:rPr>
        <w:t>have expertise in their subject.</w:t>
      </w:r>
    </w:p>
    <w:p w14:paraId="0F35996A" w14:textId="60C7D724" w:rsidR="00B543B9" w:rsidRPr="00E43B32" w:rsidRDefault="00D95E01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Presenters </w:t>
      </w:r>
      <w:r w:rsidR="00B73126" w:rsidRPr="00E43B32">
        <w:rPr>
          <w:rFonts w:ascii="Tahoma" w:hAnsi="Tahoma" w:cs="Tahoma"/>
          <w:sz w:val="24"/>
          <w:szCs w:val="24"/>
        </w:rPr>
        <w:t>should</w:t>
      </w:r>
      <w:r w:rsidRPr="00E43B32">
        <w:rPr>
          <w:rFonts w:ascii="Tahoma" w:hAnsi="Tahoma" w:cs="Tahoma"/>
          <w:sz w:val="24"/>
          <w:szCs w:val="24"/>
        </w:rPr>
        <w:t xml:space="preserve"> be willing to participate in a “dress-rehearsal” of their program and be open to feedback on delivery and content.</w:t>
      </w:r>
    </w:p>
    <w:p w14:paraId="59064C65" w14:textId="448776FB" w:rsidR="00B543B9" w:rsidRPr="00E43B32" w:rsidRDefault="005E2DB0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The </w:t>
      </w:r>
      <w:r w:rsidR="00020661" w:rsidRPr="00E43B32">
        <w:rPr>
          <w:rFonts w:ascii="Tahoma" w:hAnsi="Tahoma" w:cs="Tahoma"/>
          <w:sz w:val="24"/>
          <w:szCs w:val="24"/>
        </w:rPr>
        <w:t xml:space="preserve">entire </w:t>
      </w:r>
      <w:r w:rsidRPr="00E43B32">
        <w:rPr>
          <w:rFonts w:ascii="Tahoma" w:hAnsi="Tahoma" w:cs="Tahoma"/>
          <w:sz w:val="24"/>
          <w:szCs w:val="24"/>
        </w:rPr>
        <w:t xml:space="preserve">program </w:t>
      </w:r>
      <w:r w:rsidR="00020661" w:rsidRPr="00E43B32">
        <w:rPr>
          <w:rFonts w:ascii="Tahoma" w:hAnsi="Tahoma" w:cs="Tahoma"/>
          <w:sz w:val="24"/>
          <w:szCs w:val="24"/>
        </w:rPr>
        <w:t>will</w:t>
      </w:r>
      <w:r w:rsidRPr="00E43B32">
        <w:rPr>
          <w:rFonts w:ascii="Tahoma" w:hAnsi="Tahoma" w:cs="Tahoma"/>
          <w:sz w:val="24"/>
          <w:szCs w:val="24"/>
        </w:rPr>
        <w:t xml:space="preserve"> not exceed </w:t>
      </w:r>
      <w:r w:rsidR="00020661" w:rsidRPr="00E43B32">
        <w:rPr>
          <w:rFonts w:ascii="Tahoma" w:hAnsi="Tahoma" w:cs="Tahoma"/>
          <w:sz w:val="24"/>
          <w:szCs w:val="24"/>
        </w:rPr>
        <w:t>60</w:t>
      </w:r>
      <w:r w:rsidR="001602C2" w:rsidRPr="00E43B32">
        <w:rPr>
          <w:rFonts w:ascii="Tahoma" w:hAnsi="Tahoma" w:cs="Tahoma"/>
          <w:sz w:val="24"/>
          <w:szCs w:val="24"/>
        </w:rPr>
        <w:t xml:space="preserve"> </w:t>
      </w:r>
      <w:r w:rsidRPr="00E43B32">
        <w:rPr>
          <w:rFonts w:ascii="Tahoma" w:hAnsi="Tahoma" w:cs="Tahoma"/>
          <w:sz w:val="24"/>
          <w:szCs w:val="24"/>
        </w:rPr>
        <w:t>minutes</w:t>
      </w:r>
      <w:r w:rsidR="00020661" w:rsidRPr="00E43B32">
        <w:rPr>
          <w:rFonts w:ascii="Tahoma" w:hAnsi="Tahoma" w:cs="Tahoma"/>
          <w:sz w:val="24"/>
          <w:szCs w:val="24"/>
        </w:rPr>
        <w:t>.</w:t>
      </w:r>
    </w:p>
    <w:p w14:paraId="2C0D220C" w14:textId="4FDFC97D" w:rsidR="005E2DB0" w:rsidRPr="00E43B32" w:rsidRDefault="005E2DB0" w:rsidP="00B543B9">
      <w:pPr>
        <w:pStyle w:val="NoSpacing"/>
        <w:numPr>
          <w:ilvl w:val="0"/>
          <w:numId w:val="13"/>
        </w:numPr>
        <w:ind w:left="450" w:hanging="270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We welcome creative delivery technique and unique subject matter related to </w:t>
      </w:r>
      <w:r w:rsidR="00020661" w:rsidRPr="00E43B32">
        <w:rPr>
          <w:rFonts w:ascii="Tahoma" w:hAnsi="Tahoma" w:cs="Tahoma"/>
          <w:sz w:val="24"/>
          <w:szCs w:val="24"/>
        </w:rPr>
        <w:t>L</w:t>
      </w:r>
      <w:r w:rsidRPr="00E43B32">
        <w:rPr>
          <w:rFonts w:ascii="Tahoma" w:hAnsi="Tahoma" w:cs="Tahoma"/>
          <w:sz w:val="24"/>
          <w:szCs w:val="24"/>
        </w:rPr>
        <w:t>istening.</w:t>
      </w:r>
    </w:p>
    <w:p w14:paraId="6D61B002" w14:textId="77777777" w:rsidR="00304DE9" w:rsidRPr="00E43B32" w:rsidRDefault="00304DE9" w:rsidP="00304DE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74ED9B00" w14:textId="758A8F23" w:rsidR="0021309D" w:rsidRPr="00E43B32" w:rsidRDefault="00304DE9" w:rsidP="001602C2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43B32">
        <w:rPr>
          <w:rFonts w:ascii="Tahoma" w:hAnsi="Tahoma" w:cs="Tahoma"/>
          <w:b/>
          <w:sz w:val="24"/>
          <w:szCs w:val="24"/>
        </w:rPr>
        <w:t xml:space="preserve">Benefits </w:t>
      </w:r>
      <w:r w:rsidR="00FA0A0E" w:rsidRPr="00E43B32">
        <w:rPr>
          <w:rFonts w:ascii="Tahoma" w:hAnsi="Tahoma" w:cs="Tahoma"/>
          <w:b/>
          <w:sz w:val="24"/>
          <w:szCs w:val="24"/>
        </w:rPr>
        <w:t>for Presenters</w:t>
      </w:r>
      <w:r w:rsidRPr="00E43B32">
        <w:rPr>
          <w:rFonts w:ascii="Tahoma" w:hAnsi="Tahoma" w:cs="Tahoma"/>
          <w:b/>
          <w:sz w:val="24"/>
          <w:szCs w:val="24"/>
        </w:rPr>
        <w:t>:</w:t>
      </w:r>
      <w:r w:rsidR="001B7A7C" w:rsidRPr="00E43B32">
        <w:rPr>
          <w:rFonts w:ascii="Tahoma" w:hAnsi="Tahoma" w:cs="Tahoma"/>
          <w:b/>
          <w:sz w:val="24"/>
          <w:szCs w:val="24"/>
        </w:rPr>
        <w:t xml:space="preserve"> </w:t>
      </w:r>
    </w:p>
    <w:p w14:paraId="6D05AEAB" w14:textId="725E294B" w:rsidR="001602C2" w:rsidRPr="00E43B32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  <w:color w:val="000000" w:themeColor="text1"/>
        </w:rPr>
      </w:pPr>
      <w:r w:rsidRPr="00E43B32">
        <w:rPr>
          <w:rFonts w:ascii="Tahoma" w:hAnsi="Tahoma" w:cs="Tahoma"/>
          <w:color w:val="000000" w:themeColor="text1"/>
          <w:lang w:val="en-US"/>
        </w:rPr>
        <w:t xml:space="preserve">This is an opportunity for presenters to engage with an international audience from </w:t>
      </w:r>
      <w:r w:rsidR="00B73126" w:rsidRPr="00E43B32">
        <w:rPr>
          <w:rFonts w:ascii="Tahoma" w:hAnsi="Tahoma" w:cs="Tahoma"/>
          <w:color w:val="000000" w:themeColor="text1"/>
          <w:lang w:val="en-US"/>
        </w:rPr>
        <w:t>over</w:t>
      </w:r>
      <w:r w:rsidRPr="00E43B32">
        <w:rPr>
          <w:rFonts w:ascii="Tahoma" w:hAnsi="Tahoma" w:cs="Tahoma"/>
          <w:color w:val="000000" w:themeColor="text1"/>
          <w:lang w:val="en-US"/>
        </w:rPr>
        <w:t xml:space="preserve"> to </w:t>
      </w:r>
      <w:r w:rsidR="00B73126" w:rsidRPr="00E43B32">
        <w:rPr>
          <w:rFonts w:ascii="Tahoma" w:hAnsi="Tahoma" w:cs="Tahoma"/>
          <w:color w:val="000000" w:themeColor="text1"/>
          <w:lang w:val="en-US"/>
        </w:rPr>
        <w:t>25</w:t>
      </w:r>
      <w:r w:rsidRPr="00E43B32">
        <w:rPr>
          <w:rFonts w:ascii="Tahoma" w:hAnsi="Tahoma" w:cs="Tahoma"/>
          <w:color w:val="000000" w:themeColor="text1"/>
          <w:lang w:val="en-US"/>
        </w:rPr>
        <w:t xml:space="preserve"> countries worldwide. </w:t>
      </w:r>
    </w:p>
    <w:p w14:paraId="0E0AD128" w14:textId="77777777" w:rsidR="001602C2" w:rsidRPr="00E43B32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  <w:strike/>
          <w:color w:val="4472C4" w:themeColor="accent1"/>
        </w:rPr>
      </w:pPr>
      <w:r w:rsidRPr="00E43B32">
        <w:rPr>
          <w:rFonts w:ascii="Tahoma" w:hAnsi="Tahoma" w:cs="Tahoma"/>
          <w:color w:val="000000" w:themeColor="text1"/>
          <w:lang w:val="en-US"/>
        </w:rPr>
        <w:t xml:space="preserve">Participants normally comprise a </w:t>
      </w:r>
      <w:r w:rsidRPr="00E43B32">
        <w:rPr>
          <w:rFonts w:ascii="Tahoma" w:hAnsi="Tahoma" w:cs="Tahoma"/>
          <w:lang w:val="en-US"/>
        </w:rPr>
        <w:t>dynamic range of professionals with widely varying interests: business, healthcare, education, academia, spirituality</w:t>
      </w:r>
      <w:r w:rsidRPr="00E43B32">
        <w:rPr>
          <w:rFonts w:ascii="Tahoma" w:hAnsi="Tahoma" w:cs="Tahoma"/>
          <w:color w:val="4472C4" w:themeColor="accent1"/>
          <w:lang w:val="en-US"/>
        </w:rPr>
        <w:t xml:space="preserve">, </w:t>
      </w:r>
      <w:r w:rsidRPr="00E43B32">
        <w:rPr>
          <w:rFonts w:ascii="Tahoma" w:hAnsi="Tahoma" w:cs="Tahoma"/>
          <w:color w:val="000000" w:themeColor="text1"/>
          <w:lang w:val="en-US"/>
        </w:rPr>
        <w:t>music and much more.</w:t>
      </w:r>
    </w:p>
    <w:p w14:paraId="5006A8E6" w14:textId="77777777" w:rsidR="001602C2" w:rsidRPr="00E43B32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</w:rPr>
      </w:pPr>
      <w:r w:rsidRPr="00E43B32">
        <w:rPr>
          <w:rFonts w:ascii="Tahoma" w:hAnsi="Tahoma" w:cs="Tahoma"/>
          <w:color w:val="000000" w:themeColor="text1"/>
          <w:lang w:val="en-US"/>
        </w:rPr>
        <w:t xml:space="preserve">Discussion is positive, constructive, thought-provoking and creates opportunities </w:t>
      </w:r>
      <w:r w:rsidRPr="00E43B32">
        <w:rPr>
          <w:rFonts w:ascii="Tahoma" w:hAnsi="Tahoma" w:cs="Tahoma"/>
          <w:lang w:val="en-US"/>
        </w:rPr>
        <w:t xml:space="preserve">for making </w:t>
      </w:r>
      <w:r w:rsidRPr="00E43B32">
        <w:rPr>
          <w:rFonts w:ascii="Tahoma" w:hAnsi="Tahoma" w:cs="Tahoma"/>
          <w:color w:val="000000" w:themeColor="text1"/>
          <w:lang w:val="en-US"/>
        </w:rPr>
        <w:t xml:space="preserve">international professional and personal </w:t>
      </w:r>
      <w:r w:rsidRPr="00E43B32">
        <w:rPr>
          <w:rFonts w:ascii="Tahoma" w:hAnsi="Tahoma" w:cs="Tahoma"/>
          <w:lang w:val="en-US"/>
        </w:rPr>
        <w:t xml:space="preserve">connections. </w:t>
      </w:r>
    </w:p>
    <w:p w14:paraId="2A8A5054" w14:textId="06FC4CA0" w:rsidR="001602C2" w:rsidRPr="00E43B32" w:rsidRDefault="001602C2" w:rsidP="001602C2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</w:rPr>
      </w:pPr>
      <w:r w:rsidRPr="00E43B32">
        <w:rPr>
          <w:rFonts w:ascii="Tahoma" w:hAnsi="Tahoma" w:cs="Tahoma"/>
        </w:rPr>
        <w:t xml:space="preserve">The ILA </w:t>
      </w:r>
      <w:r w:rsidRPr="00E43B32">
        <w:rPr>
          <w:rFonts w:ascii="Tahoma" w:hAnsi="Tahoma" w:cs="Tahoma"/>
          <w:color w:val="auto"/>
        </w:rPr>
        <w:t xml:space="preserve">will </w:t>
      </w:r>
      <w:r w:rsidRPr="00E43B32">
        <w:rPr>
          <w:rFonts w:ascii="Tahoma" w:hAnsi="Tahoma" w:cs="Tahoma"/>
        </w:rPr>
        <w:t xml:space="preserve">promote Exchange program </w:t>
      </w:r>
      <w:r w:rsidRPr="00E43B32">
        <w:rPr>
          <w:rFonts w:ascii="Tahoma" w:hAnsi="Tahoma" w:cs="Tahoma"/>
          <w:color w:val="000000" w:themeColor="text1"/>
        </w:rPr>
        <w:t>presenters and content to members and contacts worldwide.</w:t>
      </w:r>
    </w:p>
    <w:p w14:paraId="39C78AE2" w14:textId="77777777" w:rsidR="003B15D3" w:rsidRPr="00E43B32" w:rsidRDefault="003B15D3" w:rsidP="00EA0BD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18145478" w14:textId="75DCFC4A" w:rsidR="00EA0BDE" w:rsidRPr="00E43B32" w:rsidRDefault="00EA0BDE" w:rsidP="00EA0BD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43B32">
        <w:rPr>
          <w:rFonts w:ascii="Tahoma" w:hAnsi="Tahoma" w:cs="Tahoma"/>
          <w:b/>
          <w:sz w:val="24"/>
          <w:szCs w:val="24"/>
        </w:rPr>
        <w:t>To Apply:</w:t>
      </w:r>
    </w:p>
    <w:p w14:paraId="0AC3D103" w14:textId="7F7CED13" w:rsidR="00EA0BDE" w:rsidRPr="00E43B32" w:rsidRDefault="00EA0BDE" w:rsidP="00EA0BDE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  <w:b/>
        </w:rPr>
      </w:pPr>
      <w:r w:rsidRPr="00E43B32">
        <w:rPr>
          <w:rFonts w:ascii="Tahoma" w:hAnsi="Tahoma" w:cs="Tahoma"/>
        </w:rPr>
        <w:t xml:space="preserve">Complete </w:t>
      </w:r>
      <w:r w:rsidR="00283593" w:rsidRPr="00E43B32">
        <w:rPr>
          <w:rFonts w:ascii="Tahoma" w:hAnsi="Tahoma" w:cs="Tahoma"/>
        </w:rPr>
        <w:t>proposal</w:t>
      </w:r>
      <w:r w:rsidRPr="00E43B32">
        <w:rPr>
          <w:rFonts w:ascii="Tahoma" w:hAnsi="Tahoma" w:cs="Tahoma"/>
        </w:rPr>
        <w:t xml:space="preserve"> form </w:t>
      </w:r>
      <w:r w:rsidR="009B118E">
        <w:rPr>
          <w:rFonts w:ascii="Tahoma" w:hAnsi="Tahoma" w:cs="Tahoma"/>
        </w:rPr>
        <w:t>belo</w:t>
      </w:r>
      <w:r w:rsidR="008F4995">
        <w:rPr>
          <w:rFonts w:ascii="Tahoma" w:hAnsi="Tahoma" w:cs="Tahoma"/>
        </w:rPr>
        <w:t>w</w:t>
      </w:r>
    </w:p>
    <w:p w14:paraId="29065A2F" w14:textId="7D8BB7AD" w:rsidR="005B2BA7" w:rsidRPr="00E43B32" w:rsidRDefault="00EA0BDE" w:rsidP="008F6E69">
      <w:pPr>
        <w:pStyle w:val="ListParagraph"/>
        <w:numPr>
          <w:ilvl w:val="0"/>
          <w:numId w:val="16"/>
        </w:numPr>
        <w:spacing w:after="0" w:line="240" w:lineRule="auto"/>
        <w:ind w:left="450" w:hanging="270"/>
        <w:rPr>
          <w:rFonts w:ascii="Tahoma" w:hAnsi="Tahoma" w:cs="Tahoma"/>
        </w:rPr>
      </w:pPr>
      <w:r w:rsidRPr="00E43B32">
        <w:rPr>
          <w:rFonts w:ascii="Tahoma" w:hAnsi="Tahoma" w:cs="Tahoma"/>
        </w:rPr>
        <w:t xml:space="preserve">If you have questions, please contact </w:t>
      </w:r>
      <w:hyperlink r:id="rId7" w:history="1">
        <w:r w:rsidRPr="006E5317">
          <w:rPr>
            <w:rStyle w:val="Hyperlink"/>
            <w:rFonts w:ascii="Tahoma" w:hAnsi="Tahoma" w:cs="Tahoma"/>
          </w:rPr>
          <w:t xml:space="preserve">Sandra </w:t>
        </w:r>
        <w:proofErr w:type="spellStart"/>
        <w:r w:rsidRPr="006E5317">
          <w:rPr>
            <w:rStyle w:val="Hyperlink"/>
            <w:rFonts w:ascii="Tahoma" w:hAnsi="Tahoma" w:cs="Tahoma"/>
          </w:rPr>
          <w:t>Bodin</w:t>
        </w:r>
        <w:proofErr w:type="spellEnd"/>
        <w:r w:rsidRPr="006E5317">
          <w:rPr>
            <w:rStyle w:val="Hyperlink"/>
            <w:rFonts w:ascii="Tahoma" w:hAnsi="Tahoma" w:cs="Tahoma"/>
          </w:rPr>
          <w:t>-Lern</w:t>
        </w:r>
        <w:r w:rsidR="006E5317" w:rsidRPr="006E5317">
          <w:rPr>
            <w:rStyle w:val="Hyperlink"/>
            <w:rFonts w:ascii="Tahoma" w:hAnsi="Tahoma" w:cs="Tahoma"/>
          </w:rPr>
          <w:t>er</w:t>
        </w:r>
      </w:hyperlink>
    </w:p>
    <w:p w14:paraId="5558FC56" w14:textId="1626DD95" w:rsidR="009201ED" w:rsidRPr="00E43B32" w:rsidRDefault="009201ED" w:rsidP="009201ED">
      <w:pPr>
        <w:shd w:val="clear" w:color="auto" w:fill="FFFFFF"/>
        <w:spacing w:after="2" w:line="240" w:lineRule="atLeast"/>
        <w:jc w:val="center"/>
        <w:rPr>
          <w:rFonts w:ascii="Open Sans" w:eastAsia="Times New Roman" w:hAnsi="Open Sans" w:cs="Times New Roman"/>
          <w:b/>
          <w:bCs/>
          <w:color w:val="373737"/>
          <w:sz w:val="24"/>
          <w:szCs w:val="24"/>
          <w:lang w:eastAsia="en-GB"/>
        </w:rPr>
      </w:pPr>
      <w:r w:rsidRPr="00E43B32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46980" wp14:editId="02EA62C4">
                <wp:simplePos x="0" y="0"/>
                <wp:positionH relativeFrom="column">
                  <wp:posOffset>1933282</wp:posOffset>
                </wp:positionH>
                <wp:positionV relativeFrom="paragraph">
                  <wp:posOffset>1045845</wp:posOffset>
                </wp:positionV>
                <wp:extent cx="2709985" cy="2857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98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3E9DE" w14:textId="4E776B9B" w:rsidR="009201ED" w:rsidRPr="009C1336" w:rsidRDefault="009201ED" w:rsidP="009201ED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Exchange </w:t>
                            </w:r>
                            <w:r w:rsidRPr="009C133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>Program Proposal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69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2.25pt;margin-top:82.35pt;width:213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022QgIAAHkEAAAOAAAAZHJzL2Uyb0RvYy54bWysVE1v2zAMvQ/YfxB0X51kSZsacYqsRYcB&#13;&#10;RVsgGXpWZDkxIIuapMTufv2eZKftup2GXWSKpPjxHunFVddodlTO12QKPj4bcaaMpLI2u4J/39x+&#13;&#10;mnPmgzCl0GRUwZ+V51fLjx8Wrc3VhPakS+UYghift7bg+xBsnmVe7lUj/BlZZWCsyDUi4Op2WelE&#13;&#10;i+iNziaj0XnWkiutI6m8h/amN/Jlil9VSoaHqvIqMF1w1BbS6dK5jWe2XIh854Td13IoQ/xDFY2o&#13;&#10;DZK+hLoRQbCDq/8I1dTSkacqnElqMqqqWqrUA7oZj951s94Lq1IvAMfbF5j8/wsr74+PjtVlwUGU&#13;&#10;EQ0o2qgusC/UsXlEp7U+h9Pawi10UIPlk95DGZvuKtfEL9phsAPn5xdsYzAJ5eRidHk5n3EmYZvM&#13;&#10;ZxezBH72+to6H74qalgUCu7AXYJUHO98QCVwPbnEZJ50Xd7WWqdLnBd1rR07CjCtQ6oRL37z0oa1&#13;&#10;BT//jNTxkaH4vI+sDRLEXvueohS6bTcAsKXyGf076ufHW3lbo8g74cOjcBgYtIwlCA84Kk1IQoPE&#13;&#10;2Z7cz7/poz94hJWzFgNYcP/jIJziTH8zYPhyPJ3GiU2X6exigot7a9m+tZhDc03ofIx1szKJ0T/o&#13;&#10;k1g5ap6wK6uYFSZhJHIXPJzE69CvBXZNqtUqOWFGrQh3Zm1lDB1BixRsuifh7MBTAMP3dBpVkb+j&#13;&#10;q/ft4V4dAlV14jIC3KM64I75ThQPuxgX6O09eb3+MZa/AAAA//8DAFBLAwQUAAYACAAAACEATrxX&#13;&#10;WuYAAAAQAQAADwAAAGRycy9kb3ducmV2LnhtbExPy07DMBC8I/EP1iJxQdRu3TaQxqkQjyJxo+Eh&#13;&#10;bm68JBGxHcVuEv6e5QSXkVYzO49sO9mWDdiHxjsF85kAhq70pnGVgpfi4fIKWIjaGd16hwq+McA2&#13;&#10;Pz3JdGr86J5x2MeKkYkLqVZQx9ilnIeyRqvDzHfoiPv0vdWRzr7iptcjmduWL4RYc6sbRwm17vC2&#13;&#10;xvJrf7QKPi6q96cw7V5HuZLd/eNQJG+mUOr8bLrbENxsgEWc4t8H/G6g/pBTsYM/OhNYq0CK5Yqk&#13;&#10;RKyXCTBSJHIugR0ULMR1AjzP+P8h+Q8AAAD//wMAUEsBAi0AFAAGAAgAAAAhALaDOJL+AAAA4QEA&#13;&#10;ABMAAAAAAAAAAAAAAAAAAAAAAFtDb250ZW50X1R5cGVzXS54bWxQSwECLQAUAAYACAAAACEAOP0h&#13;&#10;/9YAAACUAQAACwAAAAAAAAAAAAAAAAAvAQAAX3JlbHMvLnJlbHNQSwECLQAUAAYACAAAACEAHodN&#13;&#10;tkICAAB5BAAADgAAAAAAAAAAAAAAAAAuAgAAZHJzL2Uyb0RvYy54bWxQSwECLQAUAAYACAAAACEA&#13;&#10;TrxXWuYAAAAQAQAADwAAAAAAAAAAAAAAAACcBAAAZHJzL2Rvd25yZXYueG1sUEsFBgAAAAAEAAQA&#13;&#10;8wAAAK8FAAAAAA==&#13;&#10;" fillcolor="white [3201]" stroked="f" strokeweight=".5pt">
                <v:textbox>
                  <w:txbxContent>
                    <w:p w14:paraId="2353E9DE" w14:textId="4E776B9B" w:rsidR="009201ED" w:rsidRPr="009C1336" w:rsidRDefault="009201ED" w:rsidP="009201ED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Exchange </w:t>
                      </w:r>
                      <w:r w:rsidRPr="009C1336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>Program Proposal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n-US"/>
                        </w:rPr>
                        <w:t xml:space="preserve">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E43B32">
        <w:rPr>
          <w:rFonts w:ascii="Open Sans" w:eastAsia="Times New Roman" w:hAnsi="Open Sans" w:cs="Times New Roman"/>
          <w:b/>
          <w:bCs/>
          <w:noProof/>
          <w:color w:val="373737"/>
          <w:sz w:val="24"/>
          <w:szCs w:val="24"/>
          <w:lang w:eastAsia="en-GB"/>
        </w:rPr>
        <w:drawing>
          <wp:inline distT="0" distB="0" distL="0" distR="0" wp14:anchorId="13A929C8" wp14:editId="5BB4AB81">
            <wp:extent cx="2806700" cy="1123965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1-01-15 at 9.46.51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956" cy="112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6CD8" w14:textId="302BAA09" w:rsidR="009201ED" w:rsidRPr="00E43B32" w:rsidRDefault="009201ED" w:rsidP="009201ED">
      <w:pPr>
        <w:tabs>
          <w:tab w:val="left" w:pos="630"/>
        </w:tabs>
        <w:spacing w:line="240" w:lineRule="auto"/>
        <w:rPr>
          <w:rFonts w:ascii="Century Gothic" w:hAnsi="Century Gothic"/>
          <w:sz w:val="24"/>
          <w:szCs w:val="24"/>
        </w:rPr>
      </w:pPr>
      <w:bookmarkStart w:id="0" w:name="_Hlk495680506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658"/>
        <w:gridCol w:w="6867"/>
      </w:tblGrid>
      <w:tr w:rsidR="009201ED" w:rsidRPr="00E43B32" w14:paraId="65914344" w14:textId="77777777" w:rsidTr="00D3345A">
        <w:tc>
          <w:tcPr>
            <w:tcW w:w="3658" w:type="dxa"/>
          </w:tcPr>
          <w:p w14:paraId="13DC3D3D" w14:textId="77777777" w:rsidR="009201ED" w:rsidRPr="00E43B32" w:rsidRDefault="009201ED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Speaker’s Name and Title</w:t>
            </w:r>
          </w:p>
        </w:tc>
        <w:tc>
          <w:tcPr>
            <w:tcW w:w="6867" w:type="dxa"/>
          </w:tcPr>
          <w:p w14:paraId="03260B6F" w14:textId="77777777" w:rsidR="009201ED" w:rsidRPr="00E43B32" w:rsidRDefault="009201ED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201ED" w:rsidRPr="00E43B32" w14:paraId="5CEC3474" w14:textId="77777777" w:rsidTr="00D3345A">
        <w:tc>
          <w:tcPr>
            <w:tcW w:w="3658" w:type="dxa"/>
          </w:tcPr>
          <w:p w14:paraId="10CE6C6A" w14:textId="77777777" w:rsidR="009201ED" w:rsidRPr="00E43B32" w:rsidRDefault="009201ED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Speaker Bio</w:t>
            </w:r>
          </w:p>
        </w:tc>
        <w:tc>
          <w:tcPr>
            <w:tcW w:w="6867" w:type="dxa"/>
          </w:tcPr>
          <w:p w14:paraId="5A21C76B" w14:textId="77777777" w:rsidR="009201ED" w:rsidRPr="00E43B32" w:rsidRDefault="009201ED" w:rsidP="00D3345A">
            <w:pPr>
              <w:pStyle w:val="ListNumber1"/>
              <w:rPr>
                <w:rFonts w:ascii="Tahoma" w:hAnsi="Tahoma" w:cs="Tahoma"/>
                <w:szCs w:val="24"/>
              </w:rPr>
            </w:pPr>
          </w:p>
        </w:tc>
      </w:tr>
      <w:tr w:rsidR="009201ED" w:rsidRPr="00E43B32" w14:paraId="0856827C" w14:textId="77777777" w:rsidTr="00D3345A">
        <w:trPr>
          <w:trHeight w:val="116"/>
        </w:trPr>
        <w:tc>
          <w:tcPr>
            <w:tcW w:w="3658" w:type="dxa"/>
          </w:tcPr>
          <w:p w14:paraId="6CA52526" w14:textId="77777777" w:rsidR="009201ED" w:rsidRPr="00E43B32" w:rsidRDefault="009201ED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Title of Program</w:t>
            </w:r>
          </w:p>
        </w:tc>
        <w:tc>
          <w:tcPr>
            <w:tcW w:w="6867" w:type="dxa"/>
          </w:tcPr>
          <w:p w14:paraId="168F08EF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01ED" w:rsidRPr="00E43B32" w14:paraId="5AC36A5B" w14:textId="77777777" w:rsidTr="00D3345A">
        <w:trPr>
          <w:trHeight w:val="1727"/>
        </w:trPr>
        <w:tc>
          <w:tcPr>
            <w:tcW w:w="3658" w:type="dxa"/>
          </w:tcPr>
          <w:p w14:paraId="79D8715C" w14:textId="77777777" w:rsidR="009201ED" w:rsidRPr="00E43B32" w:rsidRDefault="009201ED" w:rsidP="00D3345A">
            <w:pPr>
              <w:pStyle w:val="NoSpacing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 xml:space="preserve">Objective </w:t>
            </w:r>
          </w:p>
          <w:p w14:paraId="7F81DDF7" w14:textId="77777777" w:rsidR="009201ED" w:rsidRPr="00E43B32" w:rsidRDefault="009201ED" w:rsidP="009201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 xml:space="preserve">What will the audience gain from the program? </w:t>
            </w:r>
          </w:p>
          <w:p w14:paraId="342D3D33" w14:textId="77777777" w:rsidR="009201ED" w:rsidRPr="00E43B32" w:rsidRDefault="009201ED" w:rsidP="009201E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What is your personal objective?</w:t>
            </w:r>
          </w:p>
        </w:tc>
        <w:tc>
          <w:tcPr>
            <w:tcW w:w="6867" w:type="dxa"/>
          </w:tcPr>
          <w:p w14:paraId="469199BB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01ED" w:rsidRPr="00E43B32" w14:paraId="45E37F20" w14:textId="77777777" w:rsidTr="00D3345A">
        <w:tc>
          <w:tcPr>
            <w:tcW w:w="3658" w:type="dxa"/>
          </w:tcPr>
          <w:p w14:paraId="15D41395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Program Description</w:t>
            </w:r>
            <w:r w:rsidRPr="00E43B32">
              <w:rPr>
                <w:rFonts w:ascii="Tahoma" w:hAnsi="Tahoma" w:cs="Tahoma"/>
                <w:sz w:val="24"/>
                <w:szCs w:val="24"/>
              </w:rPr>
              <w:t xml:space="preserve"> (please be specific)</w:t>
            </w:r>
          </w:p>
          <w:p w14:paraId="03FFEB89" w14:textId="77777777" w:rsidR="009201ED" w:rsidRPr="00E43B32" w:rsidRDefault="009201ED" w:rsidP="009201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Describe every aspect of your presentation (beginning, middle, end)</w:t>
            </w:r>
          </w:p>
          <w:p w14:paraId="0BFBA749" w14:textId="77777777" w:rsidR="009201ED" w:rsidRPr="00E43B32" w:rsidRDefault="009201ED" w:rsidP="009201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Explain how the program will be interactive.</w:t>
            </w:r>
          </w:p>
          <w:p w14:paraId="504D5E0E" w14:textId="77777777" w:rsidR="009201ED" w:rsidRPr="00E43B32" w:rsidRDefault="009201ED" w:rsidP="009201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Share any specific technical needs.</w:t>
            </w:r>
          </w:p>
          <w:p w14:paraId="431E2450" w14:textId="77777777" w:rsidR="009201ED" w:rsidRPr="00E43B32" w:rsidRDefault="009201ED" w:rsidP="009201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How will the program be engaging and informative?</w:t>
            </w:r>
          </w:p>
          <w:p w14:paraId="7663FA1C" w14:textId="77777777" w:rsidR="009201ED" w:rsidRPr="00E43B32" w:rsidRDefault="009201ED" w:rsidP="009201E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Length?</w:t>
            </w:r>
          </w:p>
        </w:tc>
        <w:tc>
          <w:tcPr>
            <w:tcW w:w="6867" w:type="dxa"/>
          </w:tcPr>
          <w:p w14:paraId="747EF755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201ED" w:rsidRPr="00E43B32" w14:paraId="2C94F506" w14:textId="77777777" w:rsidTr="00D3345A">
        <w:tc>
          <w:tcPr>
            <w:tcW w:w="3658" w:type="dxa"/>
          </w:tcPr>
          <w:p w14:paraId="4390C338" w14:textId="77777777" w:rsidR="009201ED" w:rsidRPr="00E43B32" w:rsidRDefault="009201ED" w:rsidP="00D334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Intended audience</w:t>
            </w:r>
          </w:p>
          <w:p w14:paraId="239E17F5" w14:textId="77777777" w:rsidR="009201ED" w:rsidRPr="00E43B32" w:rsidRDefault="009201ED" w:rsidP="009201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>Who should attend?</w:t>
            </w:r>
          </w:p>
          <w:p w14:paraId="0309D8F7" w14:textId="77777777" w:rsidR="009201ED" w:rsidRPr="00E43B32" w:rsidRDefault="009201ED" w:rsidP="009201E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0" w:hanging="180"/>
              <w:rPr>
                <w:rFonts w:ascii="Tahoma" w:hAnsi="Tahoma" w:cs="Tahoma"/>
              </w:rPr>
            </w:pPr>
            <w:r w:rsidRPr="00E43B32">
              <w:rPr>
                <w:rFonts w:ascii="Tahoma" w:hAnsi="Tahoma" w:cs="Tahoma"/>
              </w:rPr>
              <w:t xml:space="preserve">How many people can participate? </w:t>
            </w:r>
          </w:p>
        </w:tc>
        <w:tc>
          <w:tcPr>
            <w:tcW w:w="6867" w:type="dxa"/>
          </w:tcPr>
          <w:p w14:paraId="2BD52FBB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  <w:r w:rsidRPr="00E43B3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01ED" w:rsidRPr="00E43B32" w14:paraId="15550BFD" w14:textId="77777777" w:rsidTr="00D3345A">
        <w:tc>
          <w:tcPr>
            <w:tcW w:w="3658" w:type="dxa"/>
          </w:tcPr>
          <w:p w14:paraId="6988BAB9" w14:textId="77777777" w:rsidR="009201ED" w:rsidRPr="00E43B32" w:rsidRDefault="009201ED" w:rsidP="00D3345A">
            <w:pPr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E43B32">
              <w:rPr>
                <w:rFonts w:ascii="Tahoma" w:hAnsi="Tahoma" w:cs="Tahoma"/>
                <w:b/>
                <w:sz w:val="24"/>
                <w:szCs w:val="24"/>
              </w:rPr>
              <w:t>If possible, include video/audio samples of public speaking experience</w:t>
            </w:r>
          </w:p>
        </w:tc>
        <w:tc>
          <w:tcPr>
            <w:tcW w:w="6867" w:type="dxa"/>
          </w:tcPr>
          <w:p w14:paraId="3D70395A" w14:textId="77777777" w:rsidR="009201ED" w:rsidRPr="00E43B32" w:rsidRDefault="009201ED" w:rsidP="00D334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bookmarkEnd w:id="0"/>
    <w:p w14:paraId="3CFC3BC9" w14:textId="55FD62E3" w:rsidR="009201ED" w:rsidRPr="00E43B32" w:rsidRDefault="009201ED" w:rsidP="009201ED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Return completed proposal to </w:t>
      </w:r>
      <w:hyperlink r:id="rId8" w:history="1">
        <w:r w:rsidR="006E5317" w:rsidRPr="006E5317">
          <w:rPr>
            <w:rStyle w:val="Hyperlink"/>
            <w:rFonts w:ascii="Tahoma" w:hAnsi="Tahoma" w:cs="Tahoma"/>
            <w:sz w:val="24"/>
            <w:szCs w:val="24"/>
          </w:rPr>
          <w:t xml:space="preserve">Sandra </w:t>
        </w:r>
        <w:proofErr w:type="spellStart"/>
        <w:r w:rsidR="006E5317" w:rsidRPr="006E5317">
          <w:rPr>
            <w:rStyle w:val="Hyperlink"/>
            <w:rFonts w:ascii="Tahoma" w:hAnsi="Tahoma" w:cs="Tahoma"/>
            <w:sz w:val="24"/>
            <w:szCs w:val="24"/>
          </w:rPr>
          <w:t>Bodin</w:t>
        </w:r>
        <w:proofErr w:type="spellEnd"/>
        <w:r w:rsidR="006E5317" w:rsidRPr="006E5317">
          <w:rPr>
            <w:rStyle w:val="Hyperlink"/>
            <w:rFonts w:ascii="Tahoma" w:hAnsi="Tahoma" w:cs="Tahoma"/>
            <w:sz w:val="24"/>
            <w:szCs w:val="24"/>
          </w:rPr>
          <w:t>-Lerner</w:t>
        </w:r>
      </w:hyperlink>
    </w:p>
    <w:p w14:paraId="77CEC4A1" w14:textId="77777777" w:rsidR="009201ED" w:rsidRPr="00E43B32" w:rsidRDefault="009201ED" w:rsidP="009201ED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b/>
          <w:sz w:val="24"/>
          <w:szCs w:val="24"/>
        </w:rPr>
        <w:t>What happens next:</w:t>
      </w:r>
    </w:p>
    <w:p w14:paraId="525A3A2A" w14:textId="77777777" w:rsidR="009201ED" w:rsidRPr="00E43B32" w:rsidRDefault="009201ED" w:rsidP="009201ED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>We will contact you to arrange to meet with member(s) of the ILA Exchange team for an online (Zoom/Skype/FaceTime) discussion of your proposal.</w:t>
      </w:r>
    </w:p>
    <w:p w14:paraId="6A7649D4" w14:textId="77777777" w:rsidR="009201ED" w:rsidRPr="00E43B32" w:rsidRDefault="009201ED" w:rsidP="009201ED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>Presenters who are selected to host an ILA Exchange online event will work with the Exchange team to determine an appropriate date for the program.</w:t>
      </w:r>
    </w:p>
    <w:p w14:paraId="56FB2B6C" w14:textId="77777777" w:rsidR="009201ED" w:rsidRPr="00E43B32" w:rsidRDefault="009201ED" w:rsidP="009201ED">
      <w:pPr>
        <w:pStyle w:val="NoSpacing"/>
        <w:numPr>
          <w:ilvl w:val="0"/>
          <w:numId w:val="14"/>
        </w:numPr>
        <w:jc w:val="both"/>
        <w:rPr>
          <w:rFonts w:ascii="Tahoma" w:hAnsi="Tahoma" w:cs="Tahoma"/>
          <w:sz w:val="24"/>
          <w:szCs w:val="24"/>
        </w:rPr>
      </w:pPr>
      <w:r w:rsidRPr="00E43B32">
        <w:rPr>
          <w:rFonts w:ascii="Tahoma" w:hAnsi="Tahoma" w:cs="Tahoma"/>
          <w:sz w:val="24"/>
          <w:szCs w:val="24"/>
        </w:rPr>
        <w:t xml:space="preserve">Presenters will participate in a rehearsal of the program with Exchange team member(s).  </w:t>
      </w:r>
    </w:p>
    <w:p w14:paraId="4D751622" w14:textId="063F1684" w:rsidR="00B73126" w:rsidRPr="00E43B32" w:rsidRDefault="009201ED" w:rsidP="00B73126">
      <w:pPr>
        <w:pStyle w:val="ListParagraph"/>
        <w:numPr>
          <w:ilvl w:val="0"/>
          <w:numId w:val="14"/>
        </w:numPr>
        <w:spacing w:after="0" w:line="240" w:lineRule="auto"/>
        <w:ind w:left="450"/>
        <w:jc w:val="both"/>
        <w:rPr>
          <w:rFonts w:ascii="Tahoma" w:hAnsi="Tahoma" w:cs="Tahoma"/>
        </w:rPr>
      </w:pPr>
      <w:r w:rsidRPr="00E43B32">
        <w:rPr>
          <w:rFonts w:ascii="Tahoma" w:hAnsi="Tahoma" w:cs="Tahoma"/>
        </w:rPr>
        <w:t>If you have questions, please contact</w:t>
      </w:r>
      <w:hyperlink r:id="rId9" w:history="1">
        <w:r w:rsidRPr="008F4995">
          <w:rPr>
            <w:rStyle w:val="Hyperlink"/>
            <w:rFonts w:ascii="Tahoma" w:hAnsi="Tahoma" w:cs="Tahoma"/>
          </w:rPr>
          <w:t xml:space="preserve"> Sandra </w:t>
        </w:r>
        <w:proofErr w:type="spellStart"/>
        <w:r w:rsidRPr="008F4995">
          <w:rPr>
            <w:rStyle w:val="Hyperlink"/>
            <w:rFonts w:ascii="Tahoma" w:hAnsi="Tahoma" w:cs="Tahoma"/>
          </w:rPr>
          <w:t>Bodin</w:t>
        </w:r>
        <w:proofErr w:type="spellEnd"/>
        <w:r w:rsidRPr="008F4995">
          <w:rPr>
            <w:rStyle w:val="Hyperlink"/>
            <w:rFonts w:ascii="Tahoma" w:hAnsi="Tahoma" w:cs="Tahoma"/>
          </w:rPr>
          <w:t>-Lerner</w:t>
        </w:r>
      </w:hyperlink>
    </w:p>
    <w:sectPr w:rsidR="00B73126" w:rsidRPr="00E43B32" w:rsidSect="00D3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5E6E"/>
    <w:multiLevelType w:val="hybridMultilevel"/>
    <w:tmpl w:val="DA0C87EA"/>
    <w:lvl w:ilvl="0" w:tplc="F6748230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34F4A"/>
    <w:multiLevelType w:val="hybridMultilevel"/>
    <w:tmpl w:val="0D2E081C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193"/>
    <w:multiLevelType w:val="hybridMultilevel"/>
    <w:tmpl w:val="8DE61ABC"/>
    <w:lvl w:ilvl="0" w:tplc="4016EB4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436866"/>
    <w:multiLevelType w:val="hybridMultilevel"/>
    <w:tmpl w:val="A7BC7042"/>
    <w:lvl w:ilvl="0" w:tplc="7AD60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91FC0"/>
    <w:multiLevelType w:val="hybridMultilevel"/>
    <w:tmpl w:val="7624BA72"/>
    <w:lvl w:ilvl="0" w:tplc="CFC69B4E">
      <w:numFmt w:val="bullet"/>
      <w:lvlText w:val="-"/>
      <w:lvlJc w:val="left"/>
      <w:pPr>
        <w:ind w:left="17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279D7508"/>
    <w:multiLevelType w:val="hybridMultilevel"/>
    <w:tmpl w:val="3B020502"/>
    <w:lvl w:ilvl="0" w:tplc="37F055E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395EDC"/>
    <w:multiLevelType w:val="hybridMultilevel"/>
    <w:tmpl w:val="0496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14FC6"/>
    <w:multiLevelType w:val="hybridMultilevel"/>
    <w:tmpl w:val="56B0F824"/>
    <w:lvl w:ilvl="0" w:tplc="F2287016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C42AF"/>
    <w:multiLevelType w:val="hybridMultilevel"/>
    <w:tmpl w:val="10C84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E2D17"/>
    <w:multiLevelType w:val="hybridMultilevel"/>
    <w:tmpl w:val="0100B018"/>
    <w:lvl w:ilvl="0" w:tplc="4AC6F692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0" w15:restartNumberingAfterBreak="0">
    <w:nsid w:val="3F7104F8"/>
    <w:multiLevelType w:val="hybridMultilevel"/>
    <w:tmpl w:val="DF3A3CEC"/>
    <w:lvl w:ilvl="0" w:tplc="F392CFD0">
      <w:start w:val="1"/>
      <w:numFmt w:val="bullet"/>
      <w:lvlText w:val=""/>
      <w:lvlJc w:val="left"/>
      <w:pPr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565EA"/>
    <w:multiLevelType w:val="hybridMultilevel"/>
    <w:tmpl w:val="826E2776"/>
    <w:lvl w:ilvl="0" w:tplc="82E6499E">
      <w:numFmt w:val="bullet"/>
      <w:lvlText w:val="-"/>
      <w:lvlJc w:val="left"/>
      <w:pPr>
        <w:ind w:left="18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2" w15:restartNumberingAfterBreak="0">
    <w:nsid w:val="4D1D0905"/>
    <w:multiLevelType w:val="hybridMultilevel"/>
    <w:tmpl w:val="81144B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598E"/>
    <w:multiLevelType w:val="hybridMultilevel"/>
    <w:tmpl w:val="D20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40ACD"/>
    <w:multiLevelType w:val="hybridMultilevel"/>
    <w:tmpl w:val="1D742AE6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15ABA"/>
    <w:multiLevelType w:val="hybridMultilevel"/>
    <w:tmpl w:val="A8C88E86"/>
    <w:lvl w:ilvl="0" w:tplc="F22870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7F7F7F" w:themeColor="text1" w:themeTint="80"/>
      </w:rPr>
    </w:lvl>
    <w:lvl w:ilvl="1" w:tplc="23C0EE4C">
      <w:numFmt w:val="bullet"/>
      <w:lvlText w:val="-"/>
      <w:lvlJc w:val="left"/>
      <w:pPr>
        <w:ind w:left="1260" w:hanging="360"/>
      </w:pPr>
      <w:rPr>
        <w:rFonts w:ascii="Century Gothic" w:eastAsiaTheme="minorHAnsi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6DA1106F"/>
    <w:multiLevelType w:val="hybridMultilevel"/>
    <w:tmpl w:val="531A751E"/>
    <w:lvl w:ilvl="0" w:tplc="F2287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73044"/>
    <w:multiLevelType w:val="hybridMultilevel"/>
    <w:tmpl w:val="B1C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2362D"/>
    <w:multiLevelType w:val="hybridMultilevel"/>
    <w:tmpl w:val="FCD88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90197"/>
    <w:multiLevelType w:val="hybridMultilevel"/>
    <w:tmpl w:val="53D45F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B5B64"/>
    <w:multiLevelType w:val="hybridMultilevel"/>
    <w:tmpl w:val="B1B88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3"/>
  </w:num>
  <w:num w:numId="12">
    <w:abstractNumId w:val="7"/>
  </w:num>
  <w:num w:numId="13">
    <w:abstractNumId w:val="15"/>
  </w:num>
  <w:num w:numId="14">
    <w:abstractNumId w:val="1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707"/>
    <w:rsid w:val="00020661"/>
    <w:rsid w:val="0011516E"/>
    <w:rsid w:val="001602C2"/>
    <w:rsid w:val="001B7A7C"/>
    <w:rsid w:val="0021309D"/>
    <w:rsid w:val="00267724"/>
    <w:rsid w:val="00283593"/>
    <w:rsid w:val="002B0D97"/>
    <w:rsid w:val="00304DE9"/>
    <w:rsid w:val="003260A2"/>
    <w:rsid w:val="00364802"/>
    <w:rsid w:val="003B15D3"/>
    <w:rsid w:val="003E5EE1"/>
    <w:rsid w:val="00514D06"/>
    <w:rsid w:val="00584A98"/>
    <w:rsid w:val="00597D6D"/>
    <w:rsid w:val="005A3F17"/>
    <w:rsid w:val="005A40A3"/>
    <w:rsid w:val="005B2BA7"/>
    <w:rsid w:val="005E2DB0"/>
    <w:rsid w:val="005F1FC4"/>
    <w:rsid w:val="00640C07"/>
    <w:rsid w:val="006B09D2"/>
    <w:rsid w:val="006E5317"/>
    <w:rsid w:val="00780D95"/>
    <w:rsid w:val="00780EAA"/>
    <w:rsid w:val="0082481A"/>
    <w:rsid w:val="00842345"/>
    <w:rsid w:val="00891BCF"/>
    <w:rsid w:val="008D14CF"/>
    <w:rsid w:val="008E4F21"/>
    <w:rsid w:val="008F4995"/>
    <w:rsid w:val="008F6E69"/>
    <w:rsid w:val="00912281"/>
    <w:rsid w:val="009201ED"/>
    <w:rsid w:val="00932737"/>
    <w:rsid w:val="0094008B"/>
    <w:rsid w:val="009418A7"/>
    <w:rsid w:val="00955143"/>
    <w:rsid w:val="009B0071"/>
    <w:rsid w:val="009B118E"/>
    <w:rsid w:val="00A6054C"/>
    <w:rsid w:val="00B41AEB"/>
    <w:rsid w:val="00B543B9"/>
    <w:rsid w:val="00B6626C"/>
    <w:rsid w:val="00B73126"/>
    <w:rsid w:val="00B90188"/>
    <w:rsid w:val="00B90AB7"/>
    <w:rsid w:val="00BE39C8"/>
    <w:rsid w:val="00C119AE"/>
    <w:rsid w:val="00C50225"/>
    <w:rsid w:val="00C97AE9"/>
    <w:rsid w:val="00D05780"/>
    <w:rsid w:val="00D34707"/>
    <w:rsid w:val="00D62935"/>
    <w:rsid w:val="00D95E01"/>
    <w:rsid w:val="00DF5B63"/>
    <w:rsid w:val="00E43B32"/>
    <w:rsid w:val="00EA0BDE"/>
    <w:rsid w:val="00ED6291"/>
    <w:rsid w:val="00F16699"/>
    <w:rsid w:val="00F806F5"/>
    <w:rsid w:val="00FA0A0E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6535"/>
  <w14:defaultImageDpi w14:val="32767"/>
  <w15:chartTrackingRefBased/>
  <w15:docId w15:val="{ACF8BD2D-2A88-7B4D-B1FA-4FA213A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4707"/>
    <w:pPr>
      <w:spacing w:after="200" w:line="276" w:lineRule="auto"/>
    </w:pPr>
    <w:rPr>
      <w:rFonts w:ascii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707"/>
    <w:rPr>
      <w:rFonts w:asciiTheme="minorHAnsi" w:hAnsi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551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BCF"/>
    <w:pPr>
      <w:ind w:left="720"/>
      <w:contextualSpacing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A0BD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08B"/>
    <w:rPr>
      <w:rFonts w:ascii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F6E6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201ED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ber1">
    <w:name w:val="List Number1"/>
    <w:rsid w:val="009201ED"/>
    <w:pPr>
      <w:spacing w:after="240" w:line="240" w:lineRule="atLeast"/>
    </w:pPr>
    <w:rPr>
      <w:rFonts w:ascii="Lucida Grande" w:eastAsia="ヒラギノ角ゴ Pro W3" w:hAnsi="Lucida Grande" w:cs="Times New Roman"/>
      <w:color w:val="000000"/>
      <w:spacing w:val="-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Bodin-Lerner@list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a.Bodin-Lerner@list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ndra.Bodin-Lerner@list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lerner</dc:creator>
  <cp:keywords/>
  <dc:description/>
  <cp:lastModifiedBy>Nanette Johnson-Curiskis</cp:lastModifiedBy>
  <cp:revision>7</cp:revision>
  <cp:lastPrinted>2019-09-03T17:09:00Z</cp:lastPrinted>
  <dcterms:created xsi:type="dcterms:W3CDTF">2021-01-15T21:12:00Z</dcterms:created>
  <dcterms:modified xsi:type="dcterms:W3CDTF">2021-03-22T16:25:00Z</dcterms:modified>
</cp:coreProperties>
</file>